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AD" w:rsidRDefault="0062761D" w:rsidP="0062761D">
      <w:pPr>
        <w:widowControl/>
        <w:spacing w:line="0" w:lineRule="atLeast"/>
        <w:jc w:val="center"/>
        <w:rPr>
          <w:rFonts w:ascii="標楷體" w:eastAsia="標楷體" w:hAnsi="標楷體" w:cs="Times New Roman"/>
          <w:color w:val="000000"/>
          <w:kern w:val="0"/>
          <w:szCs w:val="28"/>
        </w:rPr>
      </w:pPr>
      <w:r w:rsidRPr="009C46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臺北市萬華區華江國民小學附設幼兒園108年</w:t>
      </w:r>
      <w:r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10</w:t>
      </w:r>
      <w:r w:rsidRPr="009C46EB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月餐點菜單</w:t>
      </w:r>
    </w:p>
    <w:tbl>
      <w:tblPr>
        <w:tblW w:w="10457" w:type="dxa"/>
        <w:tblInd w:w="1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567"/>
        <w:gridCol w:w="1276"/>
        <w:gridCol w:w="704"/>
        <w:gridCol w:w="1275"/>
        <w:gridCol w:w="1276"/>
        <w:gridCol w:w="992"/>
        <w:gridCol w:w="856"/>
        <w:gridCol w:w="845"/>
        <w:gridCol w:w="2067"/>
      </w:tblGrid>
      <w:tr w:rsidR="0062761D" w:rsidRPr="002F75D9" w:rsidTr="0062761D">
        <w:trPr>
          <w:trHeight w:val="19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日期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星期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上午點心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主食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副    食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2F75D9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湯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下午點心</w:t>
            </w:r>
          </w:p>
        </w:tc>
      </w:tr>
      <w:tr w:rsidR="0062761D" w:rsidRPr="003562D8" w:rsidTr="0062761D">
        <w:trPr>
          <w:trHeight w:val="25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</w:t>
            </w:r>
            <w:r w:rsidRPr="00504171"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擔仔麵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蒜泥白肉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玉米炒絞肉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大瓜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肉片湯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全麥小餐包、黑豆奶</w:t>
            </w:r>
          </w:p>
        </w:tc>
      </w:tr>
      <w:tr w:rsidR="0062761D" w:rsidRPr="002F75D9" w:rsidTr="0062761D">
        <w:trPr>
          <w:trHeight w:val="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起士三明治</w:t>
            </w:r>
          </w:p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海鮮燉飯、香滷小雞腿、時蔬青菜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葡萄香草捲</w:t>
            </w:r>
          </w:p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燕麥豆漿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慶生蛋糕</w:t>
            </w:r>
          </w:p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麥茶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有機米飯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薑汁燒肉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玉米筍百頁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濃湯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喜多塊麵包、糙米漿</w:t>
            </w:r>
          </w:p>
        </w:tc>
      </w:tr>
      <w:tr w:rsidR="0062761D" w:rsidRPr="002F75D9" w:rsidTr="0062761D">
        <w:trPr>
          <w:trHeight w:val="18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</w:t>
            </w:r>
            <w:r w:rsidRPr="00504171"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養生地瓜湯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糙米飯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蔥爆豬柳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三杯杏鮑菇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維也納軟法、鮮奶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水餃</w:t>
            </w:r>
          </w:p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蛋花湯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蝦仁蛋炒飯、紅燒肉、時蔬青菜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草莓奶酪</w:t>
            </w:r>
          </w:p>
        </w:tc>
      </w:tr>
      <w:tr w:rsidR="0062761D" w:rsidRPr="002F75D9" w:rsidTr="0062761D">
        <w:trPr>
          <w:trHeight w:val="13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蔬菜餛飩湯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照燒烤雞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紅燒豆皮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魚片湯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卡士達麵包、鮮奶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什錦丸子湯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海帶白干絲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玉米小餐包、黑豆奶</w:t>
            </w:r>
          </w:p>
        </w:tc>
      </w:tr>
      <w:tr w:rsidR="0062761D" w:rsidRPr="002F75D9" w:rsidTr="0062761D">
        <w:trPr>
          <w:trHeight w:val="2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504171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乳酪蒸果子</w:t>
            </w:r>
          </w:p>
          <w:p w:rsidR="0062761D" w:rsidRPr="00A95334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芝麻飯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清蒸鱈魚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塔香雞丁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魚丸湯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台式馬卡龍</w:t>
            </w:r>
          </w:p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燕麥豆漿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玉米濃湯餃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醬爆雞柳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海鮮蒸蛋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羅宋湯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香蒜吐司</w:t>
            </w: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、</w:t>
            </w: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薏仁米漿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古早味</w:t>
            </w:r>
          </w:p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米粉湯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地瓜飯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椒鹽鮭魚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甜豆燴肉片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青木瓜</w:t>
            </w:r>
          </w:p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小波蘿麵包</w:t>
            </w:r>
            <w:r w:rsidR="00103EF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、</w:t>
            </w:r>
            <w:bookmarkStart w:id="0" w:name="_GoBack"/>
            <w:bookmarkEnd w:id="0"/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黑豆奶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芝麻肉鬆派</w:t>
            </w:r>
          </w:p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什錦炒烏龍麵、油蔥雞腿、時蔬青菜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蛤蠣湯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牛奶蒸果子</w:t>
            </w:r>
          </w:p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燕麥豆漿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玉米瘦肉粥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有機米飯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紅燒豬腩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蒜香四季豆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大黃瓜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雞蛋糕糙米漿</w:t>
            </w:r>
          </w:p>
        </w:tc>
      </w:tr>
      <w:tr w:rsidR="0062761D" w:rsidRPr="002F75D9" w:rsidTr="0062761D">
        <w:trPr>
          <w:trHeight w:val="28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蘿蔔糕湯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糖醋排骨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蟳味花椰菜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魚丸湯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起士貝果鮮奶</w:t>
            </w:r>
          </w:p>
        </w:tc>
      </w:tr>
      <w:tr w:rsidR="0062761D" w:rsidRPr="002F75D9" w:rsidTr="0062761D">
        <w:trPr>
          <w:trHeight w:val="26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翡翠豆腐羹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五香滷排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鹹蛋杏鮑菇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草莓夾心麵包、鮮奶</w:t>
            </w:r>
          </w:p>
        </w:tc>
      </w:tr>
      <w:tr w:rsidR="0062761D" w:rsidRPr="002F75D9" w:rsidTr="0062761D">
        <w:trPr>
          <w:trHeight w:val="1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A95334" w:rsidRDefault="0062761D" w:rsidP="00EA5BB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滑蛋鍋燒麵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芝麻飯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番茄打拋豬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黃瓜拌雞絲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冬菜湯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小麥米麵包、黑豆奶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營養麥片</w:t>
            </w:r>
          </w:p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  <w:tc>
          <w:tcPr>
            <w:tcW w:w="4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咖哩豬肉飯</w:t>
            </w:r>
            <w:r w:rsidRPr="0062761D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、</w:t>
            </w: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什錦滷味、時蔬青菜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海芽湯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小可頌、燕麥豆漿</w:t>
            </w:r>
          </w:p>
        </w:tc>
      </w:tr>
      <w:tr w:rsidR="0062761D" w:rsidRPr="002F75D9" w:rsidTr="0062761D">
        <w:trPr>
          <w:trHeight w:val="33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吻仔魚粥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有機米飯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銀魚蒸蛋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山藥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葡萄香草捲糙米漿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黑輪綜合湯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燕麥飯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蜜汁雞腿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燒燜豆腐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胚芽吐司鮮奶</w:t>
            </w:r>
          </w:p>
        </w:tc>
      </w:tr>
      <w:tr w:rsidR="0062761D" w:rsidRPr="002F75D9" w:rsidTr="0062761D">
        <w:trPr>
          <w:trHeight w:val="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A9533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蒜味肉羹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芝麻飯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香滷肉燥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黃瓜炒肉片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莧菜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小魚湯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蜂蜜蛋糕、鮮奶</w:t>
            </w:r>
          </w:p>
        </w:tc>
      </w:tr>
      <w:tr w:rsidR="0062761D" w:rsidRPr="002F75D9" w:rsidTr="0062761D">
        <w:trPr>
          <w:trHeight w:val="1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2F75D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台式鹹粥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白米飯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洋蔥豬柳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番茄炒蛋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時蔬青菜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4853C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節令水果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</w:t>
            </w:r>
          </w:p>
          <w:p w:rsidR="0062761D" w:rsidRP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蛤蠣湯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小香蒜麵包、黑豆奶</w:t>
            </w:r>
          </w:p>
        </w:tc>
      </w:tr>
      <w:tr w:rsidR="0062761D" w:rsidRPr="002F75D9" w:rsidTr="0062761D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504171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鮪魚三明治</w:t>
            </w:r>
          </w:p>
          <w:p w:rsidR="0062761D" w:rsidRPr="002F75D9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  <w:tc>
          <w:tcPr>
            <w:tcW w:w="59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牛奶起司拉麵、香酥雞塊、時蔬青菜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燕麥豆</w:t>
            </w: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漿</w:t>
            </w: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、熱狗麵包</w:t>
            </w:r>
          </w:p>
        </w:tc>
      </w:tr>
      <w:tr w:rsidR="0062761D" w:rsidRPr="002F75D9" w:rsidTr="0062761D">
        <w:trPr>
          <w:trHeight w:val="1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10/31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3C1DD8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3C1DD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小草莓麵包</w:t>
            </w:r>
          </w:p>
          <w:p w:rsid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3C1DD8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有機米飯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hint="eastAsia"/>
                <w:color w:val="000000"/>
                <w:szCs w:val="24"/>
              </w:rPr>
              <w:t>破布子鱈魚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黃瓜炒雞丁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Pr="004853C0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</w:rPr>
              <w:t>時令水果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1D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</w:t>
            </w:r>
          </w:p>
          <w:p w:rsidR="0062761D" w:rsidRPr="002F75D9" w:rsidRDefault="0062761D" w:rsidP="00EA5BB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61D" w:rsidRPr="0062761D" w:rsidRDefault="0062761D" w:rsidP="00EA5BB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62761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水果優格</w:t>
            </w:r>
          </w:p>
        </w:tc>
      </w:tr>
    </w:tbl>
    <w:p w:rsidR="0062761D" w:rsidRDefault="0062761D" w:rsidP="004C3EF2">
      <w:pPr>
        <w:widowControl/>
        <w:spacing w:line="0" w:lineRule="atLeast"/>
        <w:rPr>
          <w:rFonts w:ascii="標楷體" w:eastAsia="標楷體" w:hAnsi="標楷體" w:cs="Times New Roman" w:hint="eastAsia"/>
          <w:color w:val="000000"/>
          <w:kern w:val="0"/>
          <w:szCs w:val="28"/>
        </w:rPr>
      </w:pPr>
    </w:p>
    <w:sectPr w:rsidR="0062761D" w:rsidSect="00635B5A">
      <w:pgSz w:w="11906" w:h="16838"/>
      <w:pgMar w:top="851" w:right="1800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18" w:rsidRDefault="00251E18" w:rsidP="002D75AD">
      <w:r>
        <w:separator/>
      </w:r>
    </w:p>
  </w:endnote>
  <w:endnote w:type="continuationSeparator" w:id="0">
    <w:p w:rsidR="00251E18" w:rsidRDefault="00251E18" w:rsidP="002D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18" w:rsidRDefault="00251E18" w:rsidP="002D75AD">
      <w:r>
        <w:separator/>
      </w:r>
    </w:p>
  </w:footnote>
  <w:footnote w:type="continuationSeparator" w:id="0">
    <w:p w:rsidR="00251E18" w:rsidRDefault="00251E18" w:rsidP="002D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5A"/>
    <w:rsid w:val="00006410"/>
    <w:rsid w:val="00006A53"/>
    <w:rsid w:val="00035B52"/>
    <w:rsid w:val="00041130"/>
    <w:rsid w:val="000727B5"/>
    <w:rsid w:val="000866CA"/>
    <w:rsid w:val="00103EFB"/>
    <w:rsid w:val="00125DCA"/>
    <w:rsid w:val="00127707"/>
    <w:rsid w:val="00133163"/>
    <w:rsid w:val="00146F3C"/>
    <w:rsid w:val="00165BF4"/>
    <w:rsid w:val="001919A0"/>
    <w:rsid w:val="0019506F"/>
    <w:rsid w:val="001A0F6F"/>
    <w:rsid w:val="001A68B6"/>
    <w:rsid w:val="001D7431"/>
    <w:rsid w:val="001F5181"/>
    <w:rsid w:val="00204D0E"/>
    <w:rsid w:val="00210B61"/>
    <w:rsid w:val="00240B5B"/>
    <w:rsid w:val="00251E18"/>
    <w:rsid w:val="002545B3"/>
    <w:rsid w:val="0027498D"/>
    <w:rsid w:val="00282647"/>
    <w:rsid w:val="00296BE1"/>
    <w:rsid w:val="002D75AD"/>
    <w:rsid w:val="002E3047"/>
    <w:rsid w:val="002F03A9"/>
    <w:rsid w:val="002F046F"/>
    <w:rsid w:val="002F75D9"/>
    <w:rsid w:val="00332B5D"/>
    <w:rsid w:val="003562D8"/>
    <w:rsid w:val="003A0DBB"/>
    <w:rsid w:val="003B08AC"/>
    <w:rsid w:val="003C1DD8"/>
    <w:rsid w:val="003D33C4"/>
    <w:rsid w:val="003D5BF3"/>
    <w:rsid w:val="004043FC"/>
    <w:rsid w:val="00413A6D"/>
    <w:rsid w:val="00456CB7"/>
    <w:rsid w:val="004616F0"/>
    <w:rsid w:val="004656D6"/>
    <w:rsid w:val="00481525"/>
    <w:rsid w:val="004853C0"/>
    <w:rsid w:val="00486687"/>
    <w:rsid w:val="0049368D"/>
    <w:rsid w:val="004C3EF2"/>
    <w:rsid w:val="004F536D"/>
    <w:rsid w:val="00502A41"/>
    <w:rsid w:val="00504171"/>
    <w:rsid w:val="00571018"/>
    <w:rsid w:val="00587549"/>
    <w:rsid w:val="0059165A"/>
    <w:rsid w:val="005931D1"/>
    <w:rsid w:val="005A29B5"/>
    <w:rsid w:val="005B6259"/>
    <w:rsid w:val="00621898"/>
    <w:rsid w:val="00621EA0"/>
    <w:rsid w:val="00623469"/>
    <w:rsid w:val="00626FF3"/>
    <w:rsid w:val="0062761D"/>
    <w:rsid w:val="00635B5A"/>
    <w:rsid w:val="006665CA"/>
    <w:rsid w:val="0067663B"/>
    <w:rsid w:val="006B628F"/>
    <w:rsid w:val="006C09E9"/>
    <w:rsid w:val="00724CEF"/>
    <w:rsid w:val="007447F3"/>
    <w:rsid w:val="00757256"/>
    <w:rsid w:val="007947E3"/>
    <w:rsid w:val="00797524"/>
    <w:rsid w:val="007A1FB4"/>
    <w:rsid w:val="007F7F05"/>
    <w:rsid w:val="00807C20"/>
    <w:rsid w:val="008268A0"/>
    <w:rsid w:val="00835AE5"/>
    <w:rsid w:val="0084689D"/>
    <w:rsid w:val="00865E1D"/>
    <w:rsid w:val="00886089"/>
    <w:rsid w:val="008A70EF"/>
    <w:rsid w:val="00924C98"/>
    <w:rsid w:val="00940A8F"/>
    <w:rsid w:val="00944060"/>
    <w:rsid w:val="009757FE"/>
    <w:rsid w:val="009818AA"/>
    <w:rsid w:val="009931C5"/>
    <w:rsid w:val="009C3124"/>
    <w:rsid w:val="00A019E0"/>
    <w:rsid w:val="00A03C97"/>
    <w:rsid w:val="00A04CF4"/>
    <w:rsid w:val="00A24FC7"/>
    <w:rsid w:val="00A2654B"/>
    <w:rsid w:val="00A35CB1"/>
    <w:rsid w:val="00A42601"/>
    <w:rsid w:val="00A54085"/>
    <w:rsid w:val="00A565B2"/>
    <w:rsid w:val="00A95334"/>
    <w:rsid w:val="00AA29F9"/>
    <w:rsid w:val="00AD5FB3"/>
    <w:rsid w:val="00AE662E"/>
    <w:rsid w:val="00AF1AD1"/>
    <w:rsid w:val="00AF286A"/>
    <w:rsid w:val="00AF375D"/>
    <w:rsid w:val="00AF67A1"/>
    <w:rsid w:val="00B221A1"/>
    <w:rsid w:val="00B43A82"/>
    <w:rsid w:val="00B63114"/>
    <w:rsid w:val="00B73395"/>
    <w:rsid w:val="00B914B5"/>
    <w:rsid w:val="00BA7794"/>
    <w:rsid w:val="00C10F53"/>
    <w:rsid w:val="00C3216A"/>
    <w:rsid w:val="00C454AD"/>
    <w:rsid w:val="00C653E3"/>
    <w:rsid w:val="00CA0A50"/>
    <w:rsid w:val="00CA7F32"/>
    <w:rsid w:val="00CB4516"/>
    <w:rsid w:val="00CD1219"/>
    <w:rsid w:val="00CD75D9"/>
    <w:rsid w:val="00CE0EC0"/>
    <w:rsid w:val="00CE1AD4"/>
    <w:rsid w:val="00CE2D78"/>
    <w:rsid w:val="00D23F79"/>
    <w:rsid w:val="00D3673C"/>
    <w:rsid w:val="00D40FB9"/>
    <w:rsid w:val="00D4452A"/>
    <w:rsid w:val="00D50BA1"/>
    <w:rsid w:val="00D80E60"/>
    <w:rsid w:val="00D96E21"/>
    <w:rsid w:val="00DA1798"/>
    <w:rsid w:val="00DC3A94"/>
    <w:rsid w:val="00E00D33"/>
    <w:rsid w:val="00E063F2"/>
    <w:rsid w:val="00E23AC8"/>
    <w:rsid w:val="00E41BFC"/>
    <w:rsid w:val="00E57AF4"/>
    <w:rsid w:val="00E94336"/>
    <w:rsid w:val="00E96C34"/>
    <w:rsid w:val="00EC40DF"/>
    <w:rsid w:val="00ED0195"/>
    <w:rsid w:val="00ED4A4E"/>
    <w:rsid w:val="00EE2766"/>
    <w:rsid w:val="00F035C0"/>
    <w:rsid w:val="00F3500F"/>
    <w:rsid w:val="00F36788"/>
    <w:rsid w:val="00F44590"/>
    <w:rsid w:val="00F93892"/>
    <w:rsid w:val="00F96764"/>
    <w:rsid w:val="00FC090B"/>
    <w:rsid w:val="00FD2C69"/>
    <w:rsid w:val="00FD4125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35019CD"/>
  <w15:docId w15:val="{9642E223-7C30-41F7-8D55-09548BF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5A"/>
    <w:pPr>
      <w:widowControl w:val="0"/>
    </w:pPr>
  </w:style>
  <w:style w:type="paragraph" w:styleId="3">
    <w:name w:val="heading 3"/>
    <w:basedOn w:val="a"/>
    <w:link w:val="30"/>
    <w:uiPriority w:val="9"/>
    <w:qFormat/>
    <w:rsid w:val="0088608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75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75AD"/>
    <w:rPr>
      <w:sz w:val="20"/>
      <w:szCs w:val="20"/>
    </w:rPr>
  </w:style>
  <w:style w:type="character" w:styleId="a7">
    <w:name w:val="Emphasis"/>
    <w:basedOn w:val="a0"/>
    <w:uiPriority w:val="20"/>
    <w:qFormat/>
    <w:rsid w:val="00204D0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F1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F1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88608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886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BD3D-1C3D-451F-9EE8-F0B9B26E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 </cp:lastModifiedBy>
  <cp:revision>11</cp:revision>
  <cp:lastPrinted>2019-09-22T07:35:00Z</cp:lastPrinted>
  <dcterms:created xsi:type="dcterms:W3CDTF">2019-09-07T08:41:00Z</dcterms:created>
  <dcterms:modified xsi:type="dcterms:W3CDTF">2019-09-22T07:37:00Z</dcterms:modified>
</cp:coreProperties>
</file>